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676" w:rsidRPr="00092447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092447">
        <w:rPr>
          <w:rFonts w:ascii="Times New Roman" w:hAnsi="Times New Roman" w:cs="Times New Roman"/>
          <w:sz w:val="20"/>
          <w:szCs w:val="20"/>
          <w:lang w:val="ru-RU"/>
        </w:rPr>
        <w:t xml:space="preserve">Лекция 13. Интеграция </w:t>
      </w:r>
      <w:r w:rsidRPr="00092447">
        <w:rPr>
          <w:rFonts w:ascii="Times New Roman" w:hAnsi="Times New Roman" w:cs="Times New Roman"/>
          <w:sz w:val="20"/>
          <w:szCs w:val="20"/>
        </w:rPr>
        <w:t>SCADA</w:t>
      </w:r>
      <w:r w:rsidRPr="00092447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092447">
        <w:rPr>
          <w:rFonts w:ascii="Times New Roman" w:hAnsi="Times New Roman" w:cs="Times New Roman"/>
          <w:sz w:val="20"/>
          <w:szCs w:val="20"/>
        </w:rPr>
        <w:t>MES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>Введение</w:t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 xml:space="preserve">Современные промышленные предприятия работают по многоуровневой архитектуре управления. На нижнем уровне находятся сенсоры и ПЛК, на среднем — </w:t>
      </w:r>
      <w:r>
        <w:t>SCADA</w:t>
      </w:r>
      <w:r w:rsidRPr="00092447">
        <w:rPr>
          <w:lang w:val="ru-RU"/>
        </w:rPr>
        <w:t xml:space="preserve">, а выше — </w:t>
      </w:r>
      <w:r>
        <w:t>MES</w:t>
      </w:r>
      <w:r w:rsidRPr="00092447">
        <w:rPr>
          <w:lang w:val="ru-RU"/>
        </w:rPr>
        <w:t xml:space="preserve">, которые соединяют цех с </w:t>
      </w:r>
      <w:r>
        <w:t>ERP</w:t>
      </w:r>
      <w:r w:rsidRPr="00092447">
        <w:rPr>
          <w:lang w:val="ru-RU"/>
        </w:rPr>
        <w:t xml:space="preserve">. Интеграция </w:t>
      </w:r>
      <w:r>
        <w:t>SCADA</w:t>
      </w:r>
      <w:r w:rsidRPr="00092447">
        <w:rPr>
          <w:lang w:val="ru-RU"/>
        </w:rPr>
        <w:t xml:space="preserve"> и </w:t>
      </w:r>
      <w:r>
        <w:t>MES</w:t>
      </w:r>
      <w:r w:rsidRPr="00092447">
        <w:rPr>
          <w:lang w:val="ru-RU"/>
        </w:rPr>
        <w:t xml:space="preserve"> обеспечивает сквозную цифровизацию предприятия.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 xml:space="preserve">Роль </w:t>
      </w:r>
      <w:r>
        <w:t>SCADA</w:t>
      </w:r>
      <w:r w:rsidRPr="00092447">
        <w:rPr>
          <w:lang w:val="ru-RU"/>
        </w:rPr>
        <w:t xml:space="preserve"> и </w:t>
      </w:r>
      <w:r>
        <w:t>MES</w:t>
      </w:r>
    </w:p>
    <w:p w:rsidR="00752676" w:rsidRPr="00092447" w:rsidRDefault="00000000">
      <w:pPr>
        <w:rPr>
          <w:lang w:val="ru-RU"/>
        </w:rPr>
      </w:pPr>
      <w:r>
        <w:t>SCADA</w:t>
      </w:r>
      <w:r w:rsidRPr="00092447">
        <w:rPr>
          <w:lang w:val="ru-RU"/>
        </w:rPr>
        <w:t xml:space="preserve"> отвечает за сбор и визуализацию данных, тревоги и управление процессом в реальном времени. </w:t>
      </w:r>
      <w:r>
        <w:t>MES</w:t>
      </w:r>
      <w:r w:rsidRPr="00092447">
        <w:rPr>
          <w:lang w:val="ru-RU"/>
        </w:rPr>
        <w:t xml:space="preserve"> управляет производственными заданиями, отслеживает партии, планирует ресурсы и анализирует </w:t>
      </w:r>
      <w:r>
        <w:t>KPI</w:t>
      </w:r>
      <w:r w:rsidRPr="00092447">
        <w:rPr>
          <w:lang w:val="ru-RU"/>
        </w:rPr>
        <w:t xml:space="preserve">. Таким образом, </w:t>
      </w:r>
      <w:r>
        <w:t>SCADA</w:t>
      </w:r>
      <w:r w:rsidRPr="00092447">
        <w:rPr>
          <w:lang w:val="ru-RU"/>
        </w:rPr>
        <w:t xml:space="preserve"> работает на уровне технологических процессов, а </w:t>
      </w:r>
      <w:r>
        <w:t>MES</w:t>
      </w:r>
      <w:r w:rsidRPr="00092447">
        <w:rPr>
          <w:lang w:val="ru-RU"/>
        </w:rPr>
        <w:t xml:space="preserve"> — на уровне производства.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>Архитектура интеграции</w:t>
      </w:r>
    </w:p>
    <w:p w:rsidR="00752676" w:rsidRDefault="00000000">
      <w:r w:rsidRPr="00092447">
        <w:rPr>
          <w:lang w:val="ru-RU"/>
        </w:rPr>
        <w:t xml:space="preserve">Интеграция </w:t>
      </w:r>
      <w:r>
        <w:t>SCADA</w:t>
      </w:r>
      <w:r w:rsidRPr="00092447">
        <w:rPr>
          <w:lang w:val="ru-RU"/>
        </w:rPr>
        <w:t xml:space="preserve"> и </w:t>
      </w:r>
      <w:r>
        <w:t>MES</w:t>
      </w:r>
      <w:r w:rsidRPr="00092447">
        <w:rPr>
          <w:lang w:val="ru-RU"/>
        </w:rPr>
        <w:t xml:space="preserve"> строится по стандарту </w:t>
      </w:r>
      <w:r>
        <w:t>ISA</w:t>
      </w:r>
      <w:r w:rsidRPr="00092447">
        <w:rPr>
          <w:lang w:val="ru-RU"/>
        </w:rPr>
        <w:t xml:space="preserve">-95, который определяет взаимодействие между уровнями управления. Данные от </w:t>
      </w:r>
      <w:r>
        <w:t>SCADA</w:t>
      </w:r>
      <w:r w:rsidRPr="00092447">
        <w:rPr>
          <w:lang w:val="ru-RU"/>
        </w:rPr>
        <w:t xml:space="preserve"> передаются в </w:t>
      </w:r>
      <w:r>
        <w:t>MES</w:t>
      </w:r>
      <w:r w:rsidRPr="00092447">
        <w:rPr>
          <w:lang w:val="ru-RU"/>
        </w:rPr>
        <w:t xml:space="preserve"> через </w:t>
      </w:r>
      <w:r>
        <w:t>OPC</w:t>
      </w:r>
      <w:r w:rsidRPr="00092447">
        <w:rPr>
          <w:lang w:val="ru-RU"/>
        </w:rPr>
        <w:t xml:space="preserve"> </w:t>
      </w:r>
      <w:r>
        <w:t>UA</w:t>
      </w:r>
      <w:r w:rsidRPr="00092447">
        <w:rPr>
          <w:lang w:val="ru-RU"/>
        </w:rPr>
        <w:t xml:space="preserve">, </w:t>
      </w:r>
      <w:r>
        <w:t>SQL</w:t>
      </w:r>
      <w:r w:rsidRPr="00092447">
        <w:rPr>
          <w:lang w:val="ru-RU"/>
        </w:rPr>
        <w:t xml:space="preserve"> или </w:t>
      </w:r>
      <w:r>
        <w:t>REST</w:t>
      </w:r>
      <w:r w:rsidRPr="00092447">
        <w:rPr>
          <w:lang w:val="ru-RU"/>
        </w:rPr>
        <w:t xml:space="preserve"> </w:t>
      </w:r>
      <w:r>
        <w:t>API</w:t>
      </w:r>
      <w:r w:rsidRPr="00092447">
        <w:rPr>
          <w:lang w:val="ru-RU"/>
        </w:rPr>
        <w:t xml:space="preserve">. </w:t>
      </w:r>
      <w:r>
        <w:t>Ниже представлена схема архитектуры:</w:t>
      </w:r>
    </w:p>
    <w:p w:rsidR="00752676" w:rsidRDefault="00000000">
      <w:r>
        <w:rPr>
          <w:noProof/>
        </w:rPr>
        <w:lastRenderedPageBreak/>
        <w:drawing>
          <wp:inline distT="0" distB="0" distL="0" distR="0">
            <wp:extent cx="5029200" cy="4310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MES_ISA9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 xml:space="preserve">Рис. 1. Многоуровневая архитектура </w:t>
      </w:r>
      <w:r>
        <w:t>ISA</w:t>
      </w:r>
      <w:r w:rsidRPr="00092447">
        <w:rPr>
          <w:lang w:val="ru-RU"/>
        </w:rPr>
        <w:t>-95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>Примеры интеграции</w:t>
      </w:r>
    </w:p>
    <w:p w:rsidR="00752676" w:rsidRDefault="00000000">
      <w:r w:rsidRPr="00092447">
        <w:rPr>
          <w:lang w:val="ru-RU"/>
        </w:rPr>
        <w:t xml:space="preserve">Пищевая промышленность: </w:t>
      </w:r>
      <w:r>
        <w:t>SCADA</w:t>
      </w:r>
      <w:r w:rsidRPr="00092447">
        <w:rPr>
          <w:lang w:val="ru-RU"/>
        </w:rPr>
        <w:t xml:space="preserve"> контролирует линии розлива, </w:t>
      </w:r>
      <w:r>
        <w:t>MES</w:t>
      </w:r>
      <w:r w:rsidRPr="00092447">
        <w:rPr>
          <w:lang w:val="ru-RU"/>
        </w:rPr>
        <w:t xml:space="preserve"> управляет партиями и качеством.</w:t>
      </w:r>
      <w:r w:rsidRPr="00092447">
        <w:rPr>
          <w:lang w:val="ru-RU"/>
        </w:rPr>
        <w:br/>
        <w:t xml:space="preserve">Машиностроение: </w:t>
      </w:r>
      <w:r>
        <w:t>SCADA</w:t>
      </w:r>
      <w:r w:rsidRPr="00092447">
        <w:rPr>
          <w:lang w:val="ru-RU"/>
        </w:rPr>
        <w:t xml:space="preserve"> управляет станками, </w:t>
      </w:r>
      <w:r>
        <w:t>MES</w:t>
      </w:r>
      <w:r w:rsidRPr="00092447">
        <w:rPr>
          <w:lang w:val="ru-RU"/>
        </w:rPr>
        <w:t xml:space="preserve"> планирует загрузку и выполнение заказов.</w:t>
      </w:r>
      <w:r w:rsidRPr="00092447">
        <w:rPr>
          <w:lang w:val="ru-RU"/>
        </w:rPr>
        <w:br/>
      </w:r>
      <w:r>
        <w:t>Энергетика: SCADA мониторит генераторы, MES анализирует эффективность топлива.</w:t>
      </w:r>
    </w:p>
    <w:p w:rsidR="00752676" w:rsidRDefault="00000000">
      <w:r>
        <w:rPr>
          <w:noProof/>
        </w:rPr>
        <w:lastRenderedPageBreak/>
        <w:drawing>
          <wp:inline distT="0" distB="0" distL="0" distR="0">
            <wp:extent cx="502920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MES_exchan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 xml:space="preserve">Рис. 2. Пример обмена данными </w:t>
      </w:r>
      <w:r>
        <w:t>SCADA</w:t>
      </w:r>
      <w:r w:rsidRPr="00092447">
        <w:rPr>
          <w:lang w:val="ru-RU"/>
        </w:rPr>
        <w:t xml:space="preserve"> ↔ </w:t>
      </w:r>
      <w:r>
        <w:t>MES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 xml:space="preserve">Преимущества интеграции </w:t>
      </w:r>
      <w:r>
        <w:t>SCADA</w:t>
      </w:r>
      <w:r w:rsidRPr="00092447">
        <w:rPr>
          <w:lang w:val="ru-RU"/>
        </w:rPr>
        <w:t xml:space="preserve"> и </w:t>
      </w:r>
      <w:r>
        <w:t>MES</w:t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>Сквозная прозрачность производства, сокращение времени реакции на отклонения, автоматизация документооборота, оптимизация загрузки оборудования, улучшение качества и поддержка концепции Индустрия 4.0.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>Современные тенденции</w:t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 xml:space="preserve">Использование облачных </w:t>
      </w:r>
      <w:r>
        <w:t>MES</w:t>
      </w:r>
      <w:r w:rsidRPr="00092447">
        <w:rPr>
          <w:lang w:val="ru-RU"/>
        </w:rPr>
        <w:t xml:space="preserve">, </w:t>
      </w:r>
      <w:r>
        <w:t>Big</w:t>
      </w:r>
      <w:r w:rsidRPr="00092447">
        <w:rPr>
          <w:lang w:val="ru-RU"/>
        </w:rPr>
        <w:t xml:space="preserve"> </w:t>
      </w:r>
      <w:r>
        <w:t>Data</w:t>
      </w:r>
      <w:r w:rsidRPr="00092447">
        <w:rPr>
          <w:lang w:val="ru-RU"/>
        </w:rPr>
        <w:t xml:space="preserve"> и </w:t>
      </w:r>
      <w:r>
        <w:t>AI</w:t>
      </w:r>
      <w:r w:rsidRPr="00092447">
        <w:rPr>
          <w:lang w:val="ru-RU"/>
        </w:rPr>
        <w:t xml:space="preserve"> для анализа данных, интеграция с цифровыми двойниками, мобильные приложения для </w:t>
      </w:r>
      <w:r>
        <w:t>MES</w:t>
      </w:r>
      <w:r w:rsidRPr="00092447">
        <w:rPr>
          <w:lang w:val="ru-RU"/>
        </w:rPr>
        <w:t xml:space="preserve"> и усиление кибербезопасности в каналах </w:t>
      </w:r>
      <w:r>
        <w:t>SCADA</w:t>
      </w:r>
      <w:r w:rsidRPr="00092447">
        <w:rPr>
          <w:lang w:val="ru-RU"/>
        </w:rPr>
        <w:t xml:space="preserve"> ↔ </w:t>
      </w:r>
      <w:r>
        <w:t>MES</w:t>
      </w:r>
      <w:r w:rsidRPr="00092447">
        <w:rPr>
          <w:lang w:val="ru-RU"/>
        </w:rPr>
        <w:t>.</w:t>
      </w:r>
    </w:p>
    <w:p w:rsidR="00752676" w:rsidRPr="00092447" w:rsidRDefault="00000000">
      <w:pPr>
        <w:pStyle w:val="1"/>
        <w:rPr>
          <w:lang w:val="ru-RU"/>
        </w:rPr>
      </w:pPr>
      <w:r w:rsidRPr="00092447">
        <w:rPr>
          <w:lang w:val="ru-RU"/>
        </w:rPr>
        <w:t>Выводы</w:t>
      </w:r>
    </w:p>
    <w:p w:rsidR="00752676" w:rsidRPr="00092447" w:rsidRDefault="00000000">
      <w:pPr>
        <w:rPr>
          <w:lang w:val="ru-RU"/>
        </w:rPr>
      </w:pPr>
      <w:r w:rsidRPr="00092447">
        <w:rPr>
          <w:lang w:val="ru-RU"/>
        </w:rPr>
        <w:t xml:space="preserve">Интеграция </w:t>
      </w:r>
      <w:r>
        <w:t>SCADA</w:t>
      </w:r>
      <w:r w:rsidRPr="00092447">
        <w:rPr>
          <w:lang w:val="ru-RU"/>
        </w:rPr>
        <w:t xml:space="preserve"> и </w:t>
      </w:r>
      <w:r>
        <w:t>MES</w:t>
      </w:r>
      <w:r w:rsidRPr="00092447">
        <w:rPr>
          <w:lang w:val="ru-RU"/>
        </w:rPr>
        <w:t xml:space="preserve"> обеспечивает связь между цехом и бизнес-уровнем предприятия, создаёт условия для анализа данных в реальном времени и повышает эффективность управления производством.</w:t>
      </w:r>
    </w:p>
    <w:sectPr w:rsidR="00752676" w:rsidRPr="000924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925550">
    <w:abstractNumId w:val="8"/>
  </w:num>
  <w:num w:numId="2" w16cid:durableId="1356884521">
    <w:abstractNumId w:val="6"/>
  </w:num>
  <w:num w:numId="3" w16cid:durableId="1418362300">
    <w:abstractNumId w:val="5"/>
  </w:num>
  <w:num w:numId="4" w16cid:durableId="1482194558">
    <w:abstractNumId w:val="4"/>
  </w:num>
  <w:num w:numId="5" w16cid:durableId="937371984">
    <w:abstractNumId w:val="7"/>
  </w:num>
  <w:num w:numId="6" w16cid:durableId="496267384">
    <w:abstractNumId w:val="3"/>
  </w:num>
  <w:num w:numId="7" w16cid:durableId="1513104745">
    <w:abstractNumId w:val="2"/>
  </w:num>
  <w:num w:numId="8" w16cid:durableId="1123813721">
    <w:abstractNumId w:val="1"/>
  </w:num>
  <w:num w:numId="9" w16cid:durableId="1319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447"/>
    <w:rsid w:val="0015074B"/>
    <w:rsid w:val="0029639D"/>
    <w:rsid w:val="00326F90"/>
    <w:rsid w:val="00407C06"/>
    <w:rsid w:val="00752676"/>
    <w:rsid w:val="00AA1D8D"/>
    <w:rsid w:val="00B47730"/>
    <w:rsid w:val="00CB0664"/>
    <w:rsid w:val="00D322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2025-08-31T17:08:00Z</dcterms:created>
  <dcterms:modified xsi:type="dcterms:W3CDTF">2025-09-06T12:42:00Z</dcterms:modified>
  <cp:category/>
</cp:coreProperties>
</file>